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75" w:rsidRDefault="001C4D75" w:rsidP="001C4D75">
      <w:pPr>
        <w:jc w:val="center"/>
        <w:rPr>
          <w:sz w:val="32"/>
          <w:szCs w:val="32"/>
        </w:rPr>
      </w:pPr>
      <w:r>
        <w:rPr>
          <w:sz w:val="32"/>
          <w:szCs w:val="32"/>
        </w:rPr>
        <w:t>Governance Board Meeting</w:t>
      </w:r>
    </w:p>
    <w:p w:rsidR="001C4D75" w:rsidRDefault="001C4D75" w:rsidP="001C4D75">
      <w:pPr>
        <w:jc w:val="center"/>
        <w:rPr>
          <w:sz w:val="32"/>
          <w:szCs w:val="32"/>
        </w:rPr>
      </w:pPr>
      <w:r>
        <w:rPr>
          <w:sz w:val="32"/>
          <w:szCs w:val="32"/>
        </w:rPr>
        <w:t>One Lakeshore Drive, Suite 2000</w:t>
      </w:r>
    </w:p>
    <w:p w:rsidR="001C4D75" w:rsidRDefault="001C4D75" w:rsidP="001C4D75">
      <w:pPr>
        <w:jc w:val="center"/>
        <w:rPr>
          <w:sz w:val="32"/>
          <w:szCs w:val="32"/>
        </w:rPr>
      </w:pPr>
      <w:r>
        <w:rPr>
          <w:sz w:val="32"/>
          <w:szCs w:val="32"/>
        </w:rPr>
        <w:t>Lake Charles, Louisiana 70629</w:t>
      </w:r>
    </w:p>
    <w:p w:rsidR="001C4D75" w:rsidRDefault="001C4D75" w:rsidP="001C4D75">
      <w:pPr>
        <w:jc w:val="center"/>
        <w:rPr>
          <w:sz w:val="32"/>
          <w:szCs w:val="32"/>
        </w:rPr>
      </w:pPr>
      <w:r>
        <w:rPr>
          <w:sz w:val="32"/>
          <w:szCs w:val="32"/>
        </w:rPr>
        <w:t>February 6, 2020</w:t>
      </w:r>
    </w:p>
    <w:p w:rsidR="001C4D75" w:rsidRDefault="001C4D75" w:rsidP="001C4D75">
      <w:pPr>
        <w:jc w:val="center"/>
        <w:rPr>
          <w:sz w:val="32"/>
          <w:szCs w:val="32"/>
        </w:rPr>
      </w:pPr>
    </w:p>
    <w:p w:rsidR="001C4D75" w:rsidRDefault="007F428E" w:rsidP="001C4D75">
      <w:pPr>
        <w:jc w:val="center"/>
        <w:rPr>
          <w:sz w:val="36"/>
          <w:szCs w:val="36"/>
        </w:rPr>
      </w:pPr>
      <w:r>
        <w:rPr>
          <w:sz w:val="36"/>
          <w:szCs w:val="36"/>
        </w:rPr>
        <w:t>MINUTES</w:t>
      </w:r>
    </w:p>
    <w:p w:rsidR="001C4D75" w:rsidRDefault="001C4D75" w:rsidP="001C4D75">
      <w:pPr>
        <w:rPr>
          <w:sz w:val="28"/>
          <w:szCs w:val="28"/>
        </w:rPr>
      </w:pPr>
    </w:p>
    <w:p w:rsidR="001C4D75" w:rsidRDefault="001C4D75" w:rsidP="001C4D75">
      <w:pPr>
        <w:rPr>
          <w:sz w:val="28"/>
          <w:szCs w:val="28"/>
        </w:rPr>
      </w:pPr>
      <w:r w:rsidRPr="00B57985">
        <w:rPr>
          <w:sz w:val="28"/>
          <w:szCs w:val="28"/>
        </w:rPr>
        <w:t>I.</w:t>
      </w:r>
      <w:r>
        <w:rPr>
          <w:sz w:val="28"/>
          <w:szCs w:val="28"/>
        </w:rPr>
        <w:tab/>
        <w:t>CALL TO ORDER</w:t>
      </w:r>
    </w:p>
    <w:p w:rsidR="001C4D75" w:rsidRPr="004D4F2E" w:rsidRDefault="001C4D75" w:rsidP="001C4D75">
      <w:pPr>
        <w:ind w:firstLine="720"/>
        <w:rPr>
          <w:sz w:val="28"/>
          <w:szCs w:val="28"/>
        </w:rPr>
      </w:pPr>
      <w:r>
        <w:rPr>
          <w:sz w:val="24"/>
          <w:szCs w:val="24"/>
        </w:rPr>
        <w:t>Corlissa Hoffoss</w:t>
      </w:r>
      <w:r w:rsidRPr="00C86910">
        <w:rPr>
          <w:sz w:val="24"/>
          <w:szCs w:val="24"/>
        </w:rPr>
        <w:t xml:space="preserve"> </w:t>
      </w:r>
      <w:r>
        <w:rPr>
          <w:sz w:val="24"/>
          <w:szCs w:val="24"/>
        </w:rPr>
        <w:t>called the meeting to order at 12:05</w:t>
      </w:r>
      <w:r w:rsidRPr="00C86910">
        <w:rPr>
          <w:sz w:val="24"/>
          <w:szCs w:val="24"/>
        </w:rPr>
        <w:t xml:space="preserve">pm noting that a quorum was </w:t>
      </w:r>
    </w:p>
    <w:p w:rsidR="001C4D75" w:rsidRPr="00C86910" w:rsidRDefault="001C4D75" w:rsidP="001C4D75">
      <w:pPr>
        <w:rPr>
          <w:sz w:val="24"/>
          <w:szCs w:val="24"/>
        </w:rPr>
      </w:pPr>
      <w:r>
        <w:rPr>
          <w:sz w:val="24"/>
          <w:szCs w:val="24"/>
        </w:rPr>
        <w:t xml:space="preserve">            </w:t>
      </w:r>
      <w:r w:rsidRPr="00C86910">
        <w:rPr>
          <w:sz w:val="24"/>
          <w:szCs w:val="24"/>
        </w:rPr>
        <w:t>present</w:t>
      </w:r>
      <w:r>
        <w:rPr>
          <w:sz w:val="24"/>
          <w:szCs w:val="24"/>
        </w:rPr>
        <w:t>.</w:t>
      </w:r>
    </w:p>
    <w:p w:rsidR="001C4D75" w:rsidRDefault="001C4D75" w:rsidP="001C4D75">
      <w:pPr>
        <w:rPr>
          <w:sz w:val="28"/>
          <w:szCs w:val="28"/>
        </w:rPr>
      </w:pPr>
    </w:p>
    <w:p w:rsidR="001C4D75" w:rsidRDefault="001C4D75" w:rsidP="001C4D75">
      <w:pPr>
        <w:rPr>
          <w:sz w:val="28"/>
          <w:szCs w:val="28"/>
        </w:rPr>
      </w:pPr>
      <w:r>
        <w:rPr>
          <w:sz w:val="28"/>
          <w:szCs w:val="28"/>
        </w:rPr>
        <w:t>II.</w:t>
      </w:r>
      <w:r>
        <w:rPr>
          <w:sz w:val="28"/>
          <w:szCs w:val="28"/>
        </w:rPr>
        <w:tab/>
        <w:t>ROLL CALL</w:t>
      </w:r>
    </w:p>
    <w:p w:rsidR="001C4D75" w:rsidRPr="009C672D" w:rsidRDefault="001C4D75" w:rsidP="001C4D75">
      <w:pPr>
        <w:pStyle w:val="ListParagraph"/>
        <w:numPr>
          <w:ilvl w:val="1"/>
          <w:numId w:val="3"/>
        </w:numPr>
      </w:pPr>
      <w:r w:rsidRPr="009C672D">
        <w:t>Corlissa Hoffoss, appointed by Governor Jindal</w:t>
      </w:r>
    </w:p>
    <w:p w:rsidR="001C4D75" w:rsidRPr="009C672D" w:rsidRDefault="001C4D75" w:rsidP="001C4D75">
      <w:pPr>
        <w:pStyle w:val="ListParagraph"/>
        <w:numPr>
          <w:ilvl w:val="1"/>
          <w:numId w:val="3"/>
        </w:numPr>
      </w:pPr>
      <w:r w:rsidRPr="009C672D">
        <w:t>Betty Cunningham, appointed by Governor Edwards</w:t>
      </w:r>
    </w:p>
    <w:p w:rsidR="001C4D75" w:rsidRPr="009C672D" w:rsidRDefault="001C4D75" w:rsidP="001C4D75">
      <w:pPr>
        <w:pStyle w:val="ListParagraph"/>
        <w:numPr>
          <w:ilvl w:val="1"/>
          <w:numId w:val="3"/>
        </w:numPr>
      </w:pPr>
      <w:r w:rsidRPr="009C672D">
        <w:t>Bill Sommers, appointed by Governor Edwards</w:t>
      </w:r>
    </w:p>
    <w:p w:rsidR="001C4D75" w:rsidRPr="009C672D" w:rsidRDefault="001C4D75" w:rsidP="001C4D75">
      <w:pPr>
        <w:pStyle w:val="ListParagraph"/>
        <w:numPr>
          <w:ilvl w:val="1"/>
          <w:numId w:val="3"/>
        </w:numPr>
      </w:pPr>
      <w:r w:rsidRPr="009C672D">
        <w:t>Linda Storer, appointed by Beauregard Parish</w:t>
      </w:r>
    </w:p>
    <w:p w:rsidR="001C4D75" w:rsidRPr="009C672D" w:rsidRDefault="001C4D75" w:rsidP="001C4D75">
      <w:pPr>
        <w:pStyle w:val="ListParagraph"/>
        <w:numPr>
          <w:ilvl w:val="1"/>
          <w:numId w:val="3"/>
        </w:numPr>
      </w:pPr>
      <w:r w:rsidRPr="009C672D">
        <w:t>Angela Jouett, appointed by Cameron Parish</w:t>
      </w:r>
    </w:p>
    <w:p w:rsidR="001C4D75" w:rsidRPr="009C672D" w:rsidRDefault="001C4D75" w:rsidP="001C4D75">
      <w:pPr>
        <w:pStyle w:val="ListParagraph"/>
        <w:numPr>
          <w:ilvl w:val="1"/>
          <w:numId w:val="3"/>
        </w:numPr>
      </w:pPr>
      <w:r w:rsidRPr="009C672D">
        <w:t>Aaron LeBoeuf, appointed by Calcasieu Parish</w:t>
      </w:r>
    </w:p>
    <w:p w:rsidR="001C4D75" w:rsidRPr="009C672D" w:rsidRDefault="001C4D75" w:rsidP="001C4D75">
      <w:pPr>
        <w:pStyle w:val="ListParagraph"/>
        <w:numPr>
          <w:ilvl w:val="1"/>
          <w:numId w:val="3"/>
        </w:numPr>
      </w:pPr>
      <w:r w:rsidRPr="009C672D">
        <w:t>Kristen Cassidy, appointed by Jefferson Davis Parish</w:t>
      </w:r>
    </w:p>
    <w:p w:rsidR="001C4D75" w:rsidRPr="00AC0AF1" w:rsidRDefault="001C4D75" w:rsidP="001C4D75">
      <w:pPr>
        <w:ind w:left="720"/>
        <w:rPr>
          <w:sz w:val="24"/>
          <w:szCs w:val="24"/>
        </w:rPr>
      </w:pPr>
    </w:p>
    <w:p w:rsidR="001C4D75" w:rsidRDefault="001C4D75" w:rsidP="001C4D75">
      <w:pPr>
        <w:ind w:left="720"/>
        <w:rPr>
          <w:sz w:val="24"/>
          <w:szCs w:val="24"/>
        </w:rPr>
      </w:pPr>
      <w:r>
        <w:rPr>
          <w:sz w:val="24"/>
          <w:szCs w:val="24"/>
        </w:rPr>
        <w:t>Absent:</w:t>
      </w:r>
    </w:p>
    <w:p w:rsidR="001C4D75" w:rsidRDefault="001C4D75" w:rsidP="001C4D75">
      <w:pPr>
        <w:ind w:left="720" w:firstLine="720"/>
        <w:rPr>
          <w:sz w:val="24"/>
          <w:szCs w:val="24"/>
        </w:rPr>
      </w:pPr>
      <w:r>
        <w:rPr>
          <w:sz w:val="24"/>
          <w:szCs w:val="24"/>
        </w:rPr>
        <w:t>Rita Cole, appointed by Allen Parish</w:t>
      </w:r>
    </w:p>
    <w:p w:rsidR="001C4D75" w:rsidRDefault="001C4D75" w:rsidP="001C4D75">
      <w:pPr>
        <w:ind w:left="720" w:firstLine="720"/>
        <w:rPr>
          <w:sz w:val="24"/>
          <w:szCs w:val="24"/>
        </w:rPr>
      </w:pPr>
    </w:p>
    <w:p w:rsidR="001C4D75" w:rsidRPr="00D9168A" w:rsidRDefault="001C4D75" w:rsidP="001C4D75">
      <w:pPr>
        <w:ind w:left="720"/>
        <w:rPr>
          <w:sz w:val="24"/>
          <w:szCs w:val="24"/>
        </w:rPr>
      </w:pPr>
      <w:r w:rsidRPr="00D9168A">
        <w:rPr>
          <w:sz w:val="24"/>
          <w:szCs w:val="24"/>
        </w:rPr>
        <w:t>EXECUTIVE STAFF PRESENT</w:t>
      </w:r>
    </w:p>
    <w:p w:rsidR="001C4D75" w:rsidRPr="009C672D" w:rsidRDefault="001C4D75" w:rsidP="001C4D75">
      <w:pPr>
        <w:pStyle w:val="ListParagraph"/>
        <w:numPr>
          <w:ilvl w:val="1"/>
          <w:numId w:val="4"/>
        </w:numPr>
      </w:pPr>
      <w:r w:rsidRPr="009C672D">
        <w:t>Tanya McGee, Executive Director</w:t>
      </w:r>
    </w:p>
    <w:p w:rsidR="001C4D75" w:rsidRPr="009C672D" w:rsidRDefault="001C4D75" w:rsidP="001C4D75">
      <w:pPr>
        <w:pStyle w:val="ListParagraph"/>
        <w:numPr>
          <w:ilvl w:val="1"/>
          <w:numId w:val="4"/>
        </w:numPr>
      </w:pPr>
      <w:r w:rsidRPr="009C672D">
        <w:t>Melanie Jackson, Chief Financial Officer</w:t>
      </w:r>
    </w:p>
    <w:p w:rsidR="001C4D75" w:rsidRPr="009C672D" w:rsidRDefault="001C4D75" w:rsidP="001C4D75">
      <w:pPr>
        <w:pStyle w:val="ListParagraph"/>
        <w:numPr>
          <w:ilvl w:val="1"/>
          <w:numId w:val="4"/>
        </w:numPr>
      </w:pPr>
      <w:r w:rsidRPr="009C672D">
        <w:t>Kristen Arville, Executive Assistant</w:t>
      </w:r>
    </w:p>
    <w:p w:rsidR="001C4D75" w:rsidRDefault="001C4D75" w:rsidP="001C4D75">
      <w:pPr>
        <w:rPr>
          <w:sz w:val="28"/>
          <w:szCs w:val="28"/>
        </w:rPr>
      </w:pPr>
    </w:p>
    <w:p w:rsidR="001C4D75" w:rsidRDefault="001C4D75" w:rsidP="001C4D75">
      <w:pPr>
        <w:rPr>
          <w:sz w:val="28"/>
          <w:szCs w:val="28"/>
        </w:rPr>
      </w:pPr>
      <w:r>
        <w:rPr>
          <w:sz w:val="28"/>
          <w:szCs w:val="28"/>
        </w:rPr>
        <w:t>III.</w:t>
      </w:r>
      <w:r>
        <w:rPr>
          <w:sz w:val="28"/>
          <w:szCs w:val="28"/>
        </w:rPr>
        <w:tab/>
        <w:t>INTRODUCTION OF GUESTS</w:t>
      </w:r>
    </w:p>
    <w:p w:rsidR="001C4D75" w:rsidRPr="006B45FB" w:rsidRDefault="001C4D75" w:rsidP="001C4D75">
      <w:pPr>
        <w:ind w:firstLine="720"/>
        <w:jc w:val="both"/>
        <w:rPr>
          <w:sz w:val="24"/>
          <w:szCs w:val="24"/>
        </w:rPr>
      </w:pPr>
      <w:r>
        <w:rPr>
          <w:sz w:val="24"/>
          <w:szCs w:val="24"/>
        </w:rPr>
        <w:t xml:space="preserve">Candace Chelette, Pharmacist at Genoa Pharmacy located in </w:t>
      </w:r>
      <w:proofErr w:type="spellStart"/>
      <w:r>
        <w:rPr>
          <w:sz w:val="24"/>
          <w:szCs w:val="24"/>
        </w:rPr>
        <w:t>ImCal’s</w:t>
      </w:r>
      <w:proofErr w:type="spellEnd"/>
      <w:r>
        <w:rPr>
          <w:sz w:val="24"/>
          <w:szCs w:val="24"/>
        </w:rPr>
        <w:t xml:space="preserve"> Lake Charles clinic.</w:t>
      </w:r>
    </w:p>
    <w:p w:rsidR="001C4D75" w:rsidRPr="00231EE2" w:rsidRDefault="001C4D75" w:rsidP="001C4D75">
      <w:pPr>
        <w:spacing w:line="259" w:lineRule="auto"/>
        <w:rPr>
          <w:rFonts w:eastAsiaTheme="minorHAnsi"/>
          <w:sz w:val="28"/>
          <w:szCs w:val="28"/>
        </w:rPr>
      </w:pPr>
    </w:p>
    <w:p w:rsidR="001C4D75" w:rsidRDefault="001C4D75" w:rsidP="001C4D75">
      <w:pPr>
        <w:spacing w:line="259" w:lineRule="auto"/>
        <w:rPr>
          <w:rFonts w:eastAsiaTheme="minorHAnsi"/>
          <w:sz w:val="28"/>
          <w:szCs w:val="28"/>
        </w:rPr>
      </w:pPr>
      <w:r w:rsidRPr="00231EE2">
        <w:rPr>
          <w:rFonts w:eastAsiaTheme="minorHAnsi"/>
          <w:sz w:val="28"/>
          <w:szCs w:val="28"/>
        </w:rPr>
        <w:t xml:space="preserve">IV. </w:t>
      </w:r>
      <w:r w:rsidRPr="00231EE2">
        <w:rPr>
          <w:rFonts w:eastAsiaTheme="minorHAnsi"/>
          <w:sz w:val="28"/>
          <w:szCs w:val="28"/>
        </w:rPr>
        <w:tab/>
        <w:t>APPROVAL OF MINUTES</w:t>
      </w:r>
    </w:p>
    <w:p w:rsidR="001C4D75" w:rsidRDefault="001C4D75" w:rsidP="001C4D75">
      <w:pPr>
        <w:ind w:left="720"/>
        <w:jc w:val="both"/>
        <w:rPr>
          <w:sz w:val="24"/>
          <w:szCs w:val="24"/>
        </w:rPr>
      </w:pPr>
      <w:r>
        <w:rPr>
          <w:sz w:val="24"/>
          <w:szCs w:val="24"/>
        </w:rPr>
        <w:t>Board members received January</w:t>
      </w:r>
      <w:r w:rsidRPr="00602959">
        <w:rPr>
          <w:sz w:val="24"/>
          <w:szCs w:val="24"/>
        </w:rPr>
        <w:t xml:space="preserve"> minute</w:t>
      </w:r>
      <w:r>
        <w:rPr>
          <w:sz w:val="24"/>
          <w:szCs w:val="24"/>
        </w:rPr>
        <w:t>s prior to the meeting. Corlissa Hoffoss</w:t>
      </w:r>
      <w:r w:rsidRPr="00602959">
        <w:rPr>
          <w:sz w:val="24"/>
          <w:szCs w:val="24"/>
        </w:rPr>
        <w:t xml:space="preserve"> entertained a motion to approve </w:t>
      </w:r>
      <w:r>
        <w:rPr>
          <w:sz w:val="24"/>
          <w:szCs w:val="24"/>
        </w:rPr>
        <w:t xml:space="preserve">the January minutes. Linda Storer </w:t>
      </w:r>
      <w:r w:rsidRPr="00602959">
        <w:rPr>
          <w:sz w:val="24"/>
          <w:szCs w:val="24"/>
        </w:rPr>
        <w:t xml:space="preserve">motioned and </w:t>
      </w:r>
      <w:r>
        <w:rPr>
          <w:sz w:val="24"/>
          <w:szCs w:val="24"/>
        </w:rPr>
        <w:t xml:space="preserve">Aaron </w:t>
      </w:r>
      <w:proofErr w:type="spellStart"/>
      <w:r>
        <w:rPr>
          <w:sz w:val="24"/>
          <w:szCs w:val="24"/>
        </w:rPr>
        <w:t>Leboeuf</w:t>
      </w:r>
      <w:proofErr w:type="spellEnd"/>
      <w:r>
        <w:rPr>
          <w:sz w:val="24"/>
          <w:szCs w:val="24"/>
        </w:rPr>
        <w:t xml:space="preserve"> sec</w:t>
      </w:r>
      <w:r w:rsidRPr="00602959">
        <w:rPr>
          <w:sz w:val="24"/>
          <w:szCs w:val="24"/>
        </w:rPr>
        <w:t>onded. Minutes unanimously approved.</w:t>
      </w:r>
    </w:p>
    <w:p w:rsidR="001C4D75" w:rsidRDefault="001C4D75" w:rsidP="001C4D75">
      <w:pPr>
        <w:ind w:left="720"/>
        <w:jc w:val="both"/>
        <w:rPr>
          <w:sz w:val="24"/>
          <w:szCs w:val="24"/>
        </w:rPr>
      </w:pPr>
    </w:p>
    <w:p w:rsidR="001C4D75" w:rsidRPr="006B45FB" w:rsidRDefault="001C4D75" w:rsidP="001C4D75">
      <w:pPr>
        <w:ind w:left="720"/>
        <w:jc w:val="both"/>
        <w:rPr>
          <w:sz w:val="24"/>
          <w:szCs w:val="24"/>
        </w:rPr>
      </w:pPr>
    </w:p>
    <w:p w:rsidR="001C4D75" w:rsidRPr="00231EE2" w:rsidRDefault="001C4D75" w:rsidP="001C4D75">
      <w:pPr>
        <w:spacing w:line="259" w:lineRule="auto"/>
        <w:rPr>
          <w:rFonts w:eastAsiaTheme="minorHAnsi"/>
          <w:sz w:val="28"/>
          <w:szCs w:val="28"/>
        </w:rPr>
      </w:pPr>
    </w:p>
    <w:p w:rsidR="001C4D75" w:rsidRDefault="001C4D75" w:rsidP="001C4D75">
      <w:pPr>
        <w:spacing w:line="259" w:lineRule="auto"/>
        <w:rPr>
          <w:rFonts w:eastAsiaTheme="minorHAnsi"/>
          <w:sz w:val="28"/>
          <w:szCs w:val="28"/>
        </w:rPr>
      </w:pPr>
      <w:r w:rsidRPr="00231EE2">
        <w:rPr>
          <w:rFonts w:eastAsiaTheme="minorHAnsi"/>
          <w:sz w:val="28"/>
          <w:szCs w:val="28"/>
        </w:rPr>
        <w:t>V.</w:t>
      </w:r>
      <w:r w:rsidRPr="00231EE2">
        <w:rPr>
          <w:rFonts w:eastAsiaTheme="minorHAnsi"/>
          <w:sz w:val="28"/>
          <w:szCs w:val="28"/>
        </w:rPr>
        <w:tab/>
        <w:t>APPROVAL OF AGENDA</w:t>
      </w:r>
    </w:p>
    <w:p w:rsidR="001C4D75" w:rsidRDefault="001C4D75" w:rsidP="001C4D75">
      <w:pPr>
        <w:ind w:left="720"/>
        <w:rPr>
          <w:sz w:val="24"/>
          <w:szCs w:val="24"/>
        </w:rPr>
      </w:pPr>
      <w:r>
        <w:rPr>
          <w:sz w:val="24"/>
          <w:szCs w:val="24"/>
        </w:rPr>
        <w:lastRenderedPageBreak/>
        <w:t xml:space="preserve">Tanya McGee made a request to add </w:t>
      </w:r>
      <w:proofErr w:type="spellStart"/>
      <w:r>
        <w:rPr>
          <w:sz w:val="24"/>
          <w:szCs w:val="24"/>
        </w:rPr>
        <w:t>Hep</w:t>
      </w:r>
      <w:proofErr w:type="spellEnd"/>
      <w:r w:rsidR="002B239F">
        <w:rPr>
          <w:sz w:val="24"/>
          <w:szCs w:val="24"/>
        </w:rPr>
        <w:t xml:space="preserve"> C T</w:t>
      </w:r>
      <w:r>
        <w:rPr>
          <w:sz w:val="24"/>
          <w:szCs w:val="24"/>
        </w:rPr>
        <w:t>reatment to the February meeting agenda. Betty Cunningham made a motion to approve the agenda with changes. Angela Jouett seconded.</w:t>
      </w:r>
    </w:p>
    <w:p w:rsidR="001C4D75" w:rsidRPr="00231EE2" w:rsidRDefault="001C4D75" w:rsidP="001C4D75">
      <w:pPr>
        <w:spacing w:line="259" w:lineRule="auto"/>
        <w:rPr>
          <w:rFonts w:eastAsiaTheme="minorHAnsi"/>
          <w:sz w:val="28"/>
          <w:szCs w:val="28"/>
        </w:rPr>
      </w:pPr>
    </w:p>
    <w:p w:rsidR="001C4D75" w:rsidRPr="00231EE2" w:rsidRDefault="001C4D75" w:rsidP="001C4D75">
      <w:pPr>
        <w:spacing w:line="259" w:lineRule="auto"/>
        <w:rPr>
          <w:rFonts w:eastAsiaTheme="minorHAnsi"/>
          <w:sz w:val="28"/>
          <w:szCs w:val="28"/>
        </w:rPr>
      </w:pPr>
      <w:r w:rsidRPr="00231EE2">
        <w:rPr>
          <w:rFonts w:eastAsiaTheme="minorHAnsi"/>
          <w:sz w:val="28"/>
          <w:szCs w:val="28"/>
        </w:rPr>
        <w:t>VI.</w:t>
      </w:r>
      <w:r w:rsidRPr="00231EE2">
        <w:rPr>
          <w:rFonts w:eastAsiaTheme="minorHAnsi"/>
          <w:sz w:val="28"/>
          <w:szCs w:val="28"/>
        </w:rPr>
        <w:tab/>
        <w:t>BOARD MONITORING</w:t>
      </w:r>
    </w:p>
    <w:p w:rsidR="001C4D75" w:rsidRPr="00231EE2" w:rsidRDefault="001C4D75" w:rsidP="001C4D75">
      <w:pPr>
        <w:spacing w:line="259" w:lineRule="auto"/>
        <w:rPr>
          <w:rFonts w:eastAsiaTheme="minorHAnsi"/>
          <w:sz w:val="28"/>
          <w:szCs w:val="28"/>
        </w:rPr>
      </w:pPr>
      <w:r w:rsidRPr="00231EE2">
        <w:rPr>
          <w:rFonts w:eastAsiaTheme="minorHAnsi"/>
          <w:sz w:val="28"/>
          <w:szCs w:val="28"/>
        </w:rPr>
        <w:t>VII.</w:t>
      </w:r>
      <w:r w:rsidRPr="00231EE2">
        <w:rPr>
          <w:rFonts w:eastAsiaTheme="minorHAnsi"/>
          <w:sz w:val="28"/>
          <w:szCs w:val="28"/>
        </w:rPr>
        <w:tab/>
        <w:t>EXECUTIVE DIRECTOR REPORT</w:t>
      </w:r>
    </w:p>
    <w:p w:rsidR="001C4D75" w:rsidRDefault="001C4D75" w:rsidP="001C4D75">
      <w:pPr>
        <w:pStyle w:val="ListParagraph"/>
        <w:spacing w:line="254" w:lineRule="auto"/>
        <w:ind w:left="1080"/>
        <w:rPr>
          <w:sz w:val="28"/>
          <w:szCs w:val="28"/>
        </w:rPr>
      </w:pPr>
      <w:r>
        <w:rPr>
          <w:sz w:val="28"/>
          <w:szCs w:val="28"/>
        </w:rPr>
        <w:t>a. Treatment of Consumers</w:t>
      </w:r>
    </w:p>
    <w:p w:rsidR="001C4D75" w:rsidRDefault="001C4D75" w:rsidP="001C4D75">
      <w:pPr>
        <w:spacing w:line="254" w:lineRule="auto"/>
        <w:ind w:left="1440"/>
        <w:rPr>
          <w:sz w:val="24"/>
          <w:szCs w:val="24"/>
        </w:rPr>
      </w:pPr>
      <w:r>
        <w:rPr>
          <w:sz w:val="24"/>
          <w:szCs w:val="24"/>
        </w:rPr>
        <w:t xml:space="preserve">Tanya McGee reviewed the policy with the board. Tanya passed out the </w:t>
      </w:r>
      <w:proofErr w:type="spellStart"/>
      <w:r>
        <w:rPr>
          <w:sz w:val="24"/>
          <w:szCs w:val="24"/>
        </w:rPr>
        <w:t>C</w:t>
      </w:r>
      <w:r w:rsidR="007F428E">
        <w:rPr>
          <w:sz w:val="24"/>
          <w:szCs w:val="24"/>
        </w:rPr>
        <w:t>’est</w:t>
      </w:r>
      <w:proofErr w:type="spellEnd"/>
      <w:r w:rsidR="007F428E">
        <w:rPr>
          <w:sz w:val="24"/>
          <w:szCs w:val="24"/>
        </w:rPr>
        <w:t xml:space="preserve"> </w:t>
      </w:r>
      <w:r>
        <w:rPr>
          <w:sz w:val="24"/>
          <w:szCs w:val="24"/>
        </w:rPr>
        <w:t xml:space="preserve">Bon survey that was performed at </w:t>
      </w:r>
      <w:proofErr w:type="spellStart"/>
      <w:r>
        <w:rPr>
          <w:sz w:val="24"/>
          <w:szCs w:val="24"/>
        </w:rPr>
        <w:t>ImCal’s</w:t>
      </w:r>
      <w:proofErr w:type="spellEnd"/>
      <w:r>
        <w:rPr>
          <w:sz w:val="24"/>
          <w:szCs w:val="24"/>
        </w:rPr>
        <w:t xml:space="preserve"> </w:t>
      </w:r>
      <w:r w:rsidR="007F428E">
        <w:rPr>
          <w:sz w:val="24"/>
          <w:szCs w:val="24"/>
        </w:rPr>
        <w:t>Behavioral Health Clinic in Lake Charles</w:t>
      </w:r>
      <w:r>
        <w:rPr>
          <w:sz w:val="24"/>
          <w:szCs w:val="24"/>
        </w:rPr>
        <w:t xml:space="preserve"> in May </w:t>
      </w:r>
      <w:r w:rsidR="007F428E">
        <w:rPr>
          <w:sz w:val="24"/>
          <w:szCs w:val="24"/>
        </w:rPr>
        <w:t xml:space="preserve">2019. The purpose of the </w:t>
      </w:r>
      <w:proofErr w:type="spellStart"/>
      <w:r w:rsidR="007F428E">
        <w:rPr>
          <w:sz w:val="24"/>
          <w:szCs w:val="24"/>
        </w:rPr>
        <w:t>C’est</w:t>
      </w:r>
      <w:proofErr w:type="spellEnd"/>
      <w:r>
        <w:rPr>
          <w:sz w:val="24"/>
          <w:szCs w:val="24"/>
        </w:rPr>
        <w:t xml:space="preserve"> Bon survey is to collect information from clients about </w:t>
      </w:r>
      <w:r w:rsidR="007F428E">
        <w:rPr>
          <w:sz w:val="24"/>
          <w:szCs w:val="24"/>
        </w:rPr>
        <w:t>their</w:t>
      </w:r>
      <w:r>
        <w:rPr>
          <w:sz w:val="24"/>
          <w:szCs w:val="24"/>
        </w:rPr>
        <w:t xml:space="preserve"> satisfaction</w:t>
      </w:r>
      <w:r w:rsidR="007F428E">
        <w:rPr>
          <w:sz w:val="24"/>
          <w:szCs w:val="24"/>
        </w:rPr>
        <w:t xml:space="preserve"> with the clinic and the treatment they are receiving. The survey is conducted by peers </w:t>
      </w:r>
      <w:r w:rsidR="007234AC">
        <w:rPr>
          <w:sz w:val="24"/>
          <w:szCs w:val="24"/>
        </w:rPr>
        <w:t xml:space="preserve">from </w:t>
      </w:r>
      <w:r>
        <w:rPr>
          <w:sz w:val="24"/>
          <w:szCs w:val="24"/>
        </w:rPr>
        <w:t>O</w:t>
      </w:r>
      <w:r w:rsidR="007F428E">
        <w:rPr>
          <w:sz w:val="24"/>
          <w:szCs w:val="24"/>
        </w:rPr>
        <w:t>ffice of Behavioral Health.</w:t>
      </w:r>
      <w:r>
        <w:rPr>
          <w:sz w:val="24"/>
          <w:szCs w:val="24"/>
        </w:rPr>
        <w:t xml:space="preserve"> The survey is rotated </w:t>
      </w:r>
      <w:r w:rsidR="00941348">
        <w:rPr>
          <w:sz w:val="24"/>
          <w:szCs w:val="24"/>
        </w:rPr>
        <w:t xml:space="preserve">between the clinics. Last </w:t>
      </w:r>
      <w:r>
        <w:rPr>
          <w:sz w:val="24"/>
          <w:szCs w:val="24"/>
        </w:rPr>
        <w:t xml:space="preserve">year Allen and Beauregard </w:t>
      </w:r>
      <w:r w:rsidR="00941348">
        <w:rPr>
          <w:sz w:val="24"/>
          <w:szCs w:val="24"/>
        </w:rPr>
        <w:t xml:space="preserve">locations </w:t>
      </w:r>
      <w:r>
        <w:rPr>
          <w:sz w:val="24"/>
          <w:szCs w:val="24"/>
        </w:rPr>
        <w:t xml:space="preserve">were surveyed. </w:t>
      </w:r>
      <w:proofErr w:type="spellStart"/>
      <w:r>
        <w:rPr>
          <w:sz w:val="24"/>
          <w:szCs w:val="24"/>
        </w:rPr>
        <w:t>ImCal</w:t>
      </w:r>
      <w:proofErr w:type="spellEnd"/>
      <w:r>
        <w:rPr>
          <w:sz w:val="24"/>
          <w:szCs w:val="24"/>
        </w:rPr>
        <w:t xml:space="preserve"> was rated in </w:t>
      </w:r>
      <w:r w:rsidR="00941348">
        <w:rPr>
          <w:sz w:val="24"/>
          <w:szCs w:val="24"/>
        </w:rPr>
        <w:t xml:space="preserve">in the areas of </w:t>
      </w:r>
      <w:r>
        <w:rPr>
          <w:sz w:val="24"/>
          <w:szCs w:val="24"/>
        </w:rPr>
        <w:t xml:space="preserve">access to services, appropriateness of services, outcome from receiving services, participation in treatment, and general satisfaction with the services. </w:t>
      </w:r>
      <w:proofErr w:type="spellStart"/>
      <w:r>
        <w:rPr>
          <w:sz w:val="24"/>
          <w:szCs w:val="24"/>
        </w:rPr>
        <w:t>ImCal</w:t>
      </w:r>
      <w:proofErr w:type="spellEnd"/>
      <w:r>
        <w:rPr>
          <w:sz w:val="24"/>
          <w:szCs w:val="24"/>
        </w:rPr>
        <w:t xml:space="preserve"> received all A’s and B’s. Tanya pointed out they had 93.3% of clients </w:t>
      </w:r>
      <w:r w:rsidR="00941348">
        <w:rPr>
          <w:sz w:val="24"/>
          <w:szCs w:val="24"/>
        </w:rPr>
        <w:t>said they</w:t>
      </w:r>
      <w:r>
        <w:rPr>
          <w:sz w:val="24"/>
          <w:szCs w:val="24"/>
        </w:rPr>
        <w:t xml:space="preserve"> would </w:t>
      </w:r>
      <w:r w:rsidR="00941348">
        <w:rPr>
          <w:sz w:val="24"/>
          <w:szCs w:val="24"/>
        </w:rPr>
        <w:t xml:space="preserve">still </w:t>
      </w:r>
      <w:r>
        <w:rPr>
          <w:sz w:val="24"/>
          <w:szCs w:val="24"/>
        </w:rPr>
        <w:t xml:space="preserve">come to this clinic </w:t>
      </w:r>
      <w:r w:rsidR="00941348">
        <w:rPr>
          <w:sz w:val="24"/>
          <w:szCs w:val="24"/>
        </w:rPr>
        <w:t xml:space="preserve">if given opportunity to go elsewhere </w:t>
      </w:r>
      <w:r>
        <w:rPr>
          <w:sz w:val="24"/>
          <w:szCs w:val="24"/>
        </w:rPr>
        <w:t>and 96.7% that would re</w:t>
      </w:r>
      <w:r w:rsidR="00941348">
        <w:rPr>
          <w:sz w:val="24"/>
          <w:szCs w:val="24"/>
        </w:rPr>
        <w:t>commend this clinic to a friend or family member.</w:t>
      </w:r>
    </w:p>
    <w:p w:rsidR="001C4D75" w:rsidRPr="004C22A9" w:rsidRDefault="001C4D75" w:rsidP="001C4D75">
      <w:pPr>
        <w:spacing w:line="254" w:lineRule="auto"/>
        <w:rPr>
          <w:sz w:val="24"/>
          <w:szCs w:val="24"/>
        </w:rPr>
      </w:pPr>
    </w:p>
    <w:p w:rsidR="001C4D75" w:rsidRDefault="001C4D75" w:rsidP="001C4D75">
      <w:pPr>
        <w:pStyle w:val="ListParagraph"/>
        <w:spacing w:line="254" w:lineRule="auto"/>
        <w:ind w:left="1080"/>
        <w:rPr>
          <w:sz w:val="28"/>
          <w:szCs w:val="28"/>
        </w:rPr>
      </w:pPr>
      <w:r>
        <w:rPr>
          <w:sz w:val="28"/>
          <w:szCs w:val="28"/>
        </w:rPr>
        <w:t>b. Financial Condition and Activities</w:t>
      </w:r>
    </w:p>
    <w:p w:rsidR="006230ED" w:rsidRDefault="006230ED" w:rsidP="0074789B">
      <w:pPr>
        <w:pStyle w:val="ListParagraph"/>
        <w:spacing w:line="254" w:lineRule="auto"/>
        <w:ind w:left="1440"/>
      </w:pPr>
      <w:r>
        <w:t xml:space="preserve">Tanya reviewed the policy with the board, and presented a copy of the Expenditure Analysis Summary covering the first half of the Fiscal year, July – December 2019. </w:t>
      </w:r>
      <w:r w:rsidR="0038483C">
        <w:t xml:space="preserve">Tanya informed the board that Melanie Jackson has updated the form to ensure that </w:t>
      </w:r>
      <w:proofErr w:type="spellStart"/>
      <w:r w:rsidR="0038483C">
        <w:t>ImCal</w:t>
      </w:r>
      <w:proofErr w:type="spellEnd"/>
      <w:r w:rsidR="0038483C">
        <w:t xml:space="preserve"> has adequate </w:t>
      </w:r>
      <w:r w:rsidR="004B6B94">
        <w:t xml:space="preserve">projections. </w:t>
      </w:r>
      <w:r w:rsidR="00941348">
        <w:t xml:space="preserve">Melanie reviewed document with the board. </w:t>
      </w:r>
      <w:r w:rsidR="00EA44CF">
        <w:t>T</w:t>
      </w:r>
      <w:r w:rsidR="004B6B94">
        <w:t xml:space="preserve">he first portion </w:t>
      </w:r>
      <w:r w:rsidR="00941348">
        <w:t>detailed the Means of Revenue, including In</w:t>
      </w:r>
      <w:r w:rsidR="00150059">
        <w:t>ter Agency Transfer</w:t>
      </w:r>
      <w:r w:rsidR="00941348">
        <w:t>s which includes federal grants passed through LDH.</w:t>
      </w:r>
      <w:r w:rsidR="00150059">
        <w:t xml:space="preserve"> Melanie stated they project to </w:t>
      </w:r>
      <w:r w:rsidR="00941348">
        <w:t>draw down</w:t>
      </w:r>
      <w:r w:rsidR="00150059">
        <w:t xml:space="preserve"> </w:t>
      </w:r>
      <w:r w:rsidR="00941348">
        <w:t>$</w:t>
      </w:r>
      <w:r w:rsidR="00150059">
        <w:t xml:space="preserve">2.3 million in grant funds.  The next section is the </w:t>
      </w:r>
      <w:r w:rsidR="007008C8">
        <w:t>self-generated</w:t>
      </w:r>
      <w:r w:rsidR="00150059">
        <w:t xml:space="preserve"> funds and </w:t>
      </w:r>
      <w:r w:rsidR="007008C8">
        <w:t>Melanie</w:t>
      </w:r>
      <w:r w:rsidR="00150059">
        <w:t xml:space="preserve"> informed </w:t>
      </w:r>
      <w:r w:rsidR="007008C8">
        <w:t>they</w:t>
      </w:r>
      <w:r w:rsidR="00150059">
        <w:t xml:space="preserve"> project </w:t>
      </w:r>
      <w:r w:rsidR="007008C8">
        <w:t>to have an additional</w:t>
      </w:r>
      <w:r w:rsidR="00150059">
        <w:t xml:space="preserve"> $500,000</w:t>
      </w:r>
      <w:r w:rsidR="007008C8">
        <w:t xml:space="preserve"> more than last year. This will be moved</w:t>
      </w:r>
      <w:r w:rsidR="00150059">
        <w:t xml:space="preserve"> into </w:t>
      </w:r>
      <w:proofErr w:type="spellStart"/>
      <w:r w:rsidR="00150059">
        <w:t>ImCal’s</w:t>
      </w:r>
      <w:proofErr w:type="spellEnd"/>
      <w:r w:rsidR="00150059">
        <w:t xml:space="preserve"> escrow account.</w:t>
      </w:r>
      <w:r w:rsidR="007008C8">
        <w:t xml:space="preserve"> Main contributors</w:t>
      </w:r>
      <w:r w:rsidR="00EA44CF">
        <w:t xml:space="preserve"> to the increase</w:t>
      </w:r>
      <w:r w:rsidR="00941348">
        <w:t xml:space="preserve"> in revenue</w:t>
      </w:r>
      <w:r w:rsidR="007008C8">
        <w:t xml:space="preserve"> is the opening of the Sulphur Clinic and the hiring of additional prescribers. Corlissa Hoffoss asked about the Partnership for Success grant</w:t>
      </w:r>
      <w:r w:rsidR="00EA44CF">
        <w:t xml:space="preserve"> and why there is a large amount for surplus </w:t>
      </w:r>
      <w:r w:rsidR="007234AC">
        <w:t>projected</w:t>
      </w:r>
      <w:r w:rsidR="007008C8">
        <w:t xml:space="preserve">. Tanya informed that it’s a prevention grant and they were using older prevention funds </w:t>
      </w:r>
      <w:r w:rsidR="007008C8">
        <w:lastRenderedPageBreak/>
        <w:t xml:space="preserve">first and they were having issues finding a coordinator for </w:t>
      </w:r>
      <w:r w:rsidR="00EA44CF">
        <w:t xml:space="preserve">the </w:t>
      </w:r>
      <w:r w:rsidR="007008C8">
        <w:t>Jefferson Davis area.</w:t>
      </w:r>
      <w:r w:rsidR="005578AF">
        <w:t xml:space="preserve"> Tanya informed that they hope to be able to have carry over funding which is an extension that the state will make. William Sommers asked about the funding for this grant in Calcasieu parish. Tanya informed </w:t>
      </w:r>
      <w:r w:rsidR="00941348">
        <w:t>them that this prevention grant is</w:t>
      </w:r>
      <w:r w:rsidR="005578AF">
        <w:t xml:space="preserve"> focuse</w:t>
      </w:r>
      <w:r w:rsidR="00941348">
        <w:t>d i</w:t>
      </w:r>
      <w:r w:rsidR="005578AF">
        <w:t xml:space="preserve">n Jefferson Davis parish. </w:t>
      </w:r>
      <w:r w:rsidR="00B427A6">
        <w:t>Lastly</w:t>
      </w:r>
      <w:r w:rsidR="00941348">
        <w:t>,</w:t>
      </w:r>
      <w:r w:rsidR="00B427A6">
        <w:t xml:space="preserve"> Melanie went over the expenditures section</w:t>
      </w:r>
      <w:r w:rsidR="00941348">
        <w:t>.</w:t>
      </w:r>
      <w:r w:rsidR="00B427A6">
        <w:t xml:space="preserve"> </w:t>
      </w:r>
      <w:proofErr w:type="spellStart"/>
      <w:r w:rsidR="00B427A6">
        <w:t>ImCal</w:t>
      </w:r>
      <w:proofErr w:type="spellEnd"/>
      <w:r w:rsidR="00B427A6">
        <w:t xml:space="preserve"> is expected to </w:t>
      </w:r>
      <w:r w:rsidR="00941348">
        <w:t>expend $10.2 million.</w:t>
      </w:r>
    </w:p>
    <w:p w:rsidR="007008C8" w:rsidRPr="006230ED" w:rsidRDefault="007008C8" w:rsidP="001C4D75">
      <w:pPr>
        <w:pStyle w:val="ListParagraph"/>
        <w:spacing w:line="254" w:lineRule="auto"/>
        <w:ind w:left="1080"/>
      </w:pPr>
    </w:p>
    <w:p w:rsidR="001C4D75" w:rsidRDefault="001C4D75" w:rsidP="001C4D75">
      <w:pPr>
        <w:pStyle w:val="ListParagraph"/>
        <w:spacing w:line="254" w:lineRule="auto"/>
        <w:ind w:left="1080"/>
        <w:rPr>
          <w:sz w:val="28"/>
          <w:szCs w:val="28"/>
        </w:rPr>
      </w:pPr>
      <w:r>
        <w:rPr>
          <w:sz w:val="28"/>
          <w:szCs w:val="28"/>
        </w:rPr>
        <w:t xml:space="preserve">c. </w:t>
      </w:r>
      <w:proofErr w:type="spellStart"/>
      <w:r>
        <w:rPr>
          <w:sz w:val="28"/>
          <w:szCs w:val="28"/>
        </w:rPr>
        <w:t>ImCal</w:t>
      </w:r>
      <w:proofErr w:type="spellEnd"/>
      <w:r>
        <w:rPr>
          <w:sz w:val="28"/>
          <w:szCs w:val="28"/>
        </w:rPr>
        <w:t xml:space="preserve"> Position at Calcasieu Correctional Center</w:t>
      </w:r>
    </w:p>
    <w:p w:rsidR="0074789B" w:rsidRDefault="0074789B" w:rsidP="0074789B">
      <w:pPr>
        <w:pStyle w:val="ListParagraph"/>
        <w:spacing w:line="254" w:lineRule="auto"/>
        <w:ind w:left="1440"/>
      </w:pPr>
      <w:proofErr w:type="spellStart"/>
      <w:r>
        <w:t>ImCal</w:t>
      </w:r>
      <w:proofErr w:type="spellEnd"/>
      <w:r>
        <w:t xml:space="preserve"> has been doing a lot of work with the Department of Corrections</w:t>
      </w:r>
      <w:r w:rsidR="007F428E">
        <w:t xml:space="preserve"> </w:t>
      </w:r>
      <w:r>
        <w:t>and the Calcasieu Parish Correctional Facility (CCC) in regards to prisoner reentry</w:t>
      </w:r>
      <w:r w:rsidR="00941348">
        <w:t xml:space="preserve"> into the community</w:t>
      </w:r>
      <w:r>
        <w:t xml:space="preserve">. </w:t>
      </w:r>
      <w:proofErr w:type="spellStart"/>
      <w:r w:rsidR="00941348">
        <w:t>ImCal</w:t>
      </w:r>
      <w:proofErr w:type="spellEnd"/>
      <w:r w:rsidR="00941348">
        <w:t xml:space="preserve"> is looking to </w:t>
      </w:r>
      <w:r>
        <w:t xml:space="preserve">fund a position at CCC for a </w:t>
      </w:r>
      <w:r w:rsidR="00941348">
        <w:t>transition</w:t>
      </w:r>
      <w:r>
        <w:t xml:space="preserve"> worker to work with inmates that are currently receiving mental health medications and being released from jail. This </w:t>
      </w:r>
      <w:r w:rsidR="007234AC">
        <w:t>position</w:t>
      </w:r>
      <w:r>
        <w:t xml:space="preserve"> would help the individual with the transition process</w:t>
      </w:r>
      <w:r w:rsidR="00941348">
        <w:t xml:space="preserve"> and getting linked to continued treatment in the community</w:t>
      </w:r>
      <w:r>
        <w:t xml:space="preserve">. Tanya McGee and </w:t>
      </w:r>
      <w:proofErr w:type="spellStart"/>
      <w:r>
        <w:t>ImCal’</w:t>
      </w:r>
      <w:r w:rsidR="007234AC">
        <w:t>s</w:t>
      </w:r>
      <w:proofErr w:type="spellEnd"/>
      <w:r w:rsidR="007234AC">
        <w:t xml:space="preserve"> Deputy Director,</w:t>
      </w:r>
      <w:r>
        <w:t xml:space="preserve"> Jenny Mills met with </w:t>
      </w:r>
      <w:proofErr w:type="spellStart"/>
      <w:r>
        <w:t>Jenae</w:t>
      </w:r>
      <w:proofErr w:type="spellEnd"/>
      <w:r>
        <w:t xml:space="preserve"> </w:t>
      </w:r>
      <w:proofErr w:type="spellStart"/>
      <w:r>
        <w:t>Culton</w:t>
      </w:r>
      <w:proofErr w:type="spellEnd"/>
      <w:r>
        <w:t xml:space="preserve"> who is the Mental Health director at CCC to determine the level of qualification and duties for the </w:t>
      </w:r>
      <w:r w:rsidR="007234AC">
        <w:t>position</w:t>
      </w:r>
      <w:r w:rsidR="00941348">
        <w:t xml:space="preserve"> that i</w:t>
      </w:r>
      <w:r>
        <w:t>s being created</w:t>
      </w:r>
      <w:r w:rsidR="00941348">
        <w:t>.</w:t>
      </w:r>
    </w:p>
    <w:p w:rsidR="0074789B" w:rsidRPr="0074789B" w:rsidRDefault="0074789B" w:rsidP="0074789B">
      <w:pPr>
        <w:pStyle w:val="ListParagraph"/>
        <w:spacing w:line="254" w:lineRule="auto"/>
        <w:ind w:left="1440"/>
      </w:pPr>
    </w:p>
    <w:p w:rsidR="001C4D75" w:rsidRDefault="001C4D75" w:rsidP="001C4D75">
      <w:pPr>
        <w:pStyle w:val="ListParagraph"/>
        <w:spacing w:line="254" w:lineRule="auto"/>
        <w:ind w:left="1080"/>
        <w:rPr>
          <w:sz w:val="28"/>
          <w:szCs w:val="28"/>
        </w:rPr>
      </w:pPr>
      <w:r>
        <w:rPr>
          <w:sz w:val="28"/>
          <w:szCs w:val="28"/>
        </w:rPr>
        <w:t>d. Division of Administration Decision Regarding Fiscal Move</w:t>
      </w:r>
    </w:p>
    <w:p w:rsidR="00082098" w:rsidRDefault="006A7A03" w:rsidP="006A7A03">
      <w:pPr>
        <w:pStyle w:val="ListParagraph"/>
        <w:spacing w:line="254" w:lineRule="auto"/>
        <w:ind w:left="1440"/>
      </w:pPr>
      <w:r w:rsidRPr="006A7A03">
        <w:t xml:space="preserve">For FY 21 budget, </w:t>
      </w:r>
      <w:proofErr w:type="spellStart"/>
      <w:r w:rsidRPr="006A7A03">
        <w:t>ImCal</w:t>
      </w:r>
      <w:proofErr w:type="spellEnd"/>
      <w:r w:rsidRPr="006A7A03">
        <w:t xml:space="preserve"> requested two positions for the Fiscal Division. The Division of Administration</w:t>
      </w:r>
      <w:r w:rsidR="007F428E">
        <w:t xml:space="preserve"> </w:t>
      </w:r>
      <w:r w:rsidRPr="006A7A03">
        <w:t xml:space="preserve">didn’t approve the request. Tanya McGee and Melanie Jackson have looked at </w:t>
      </w:r>
      <w:proofErr w:type="spellStart"/>
      <w:r w:rsidRPr="006A7A03">
        <w:t>ImCal’s</w:t>
      </w:r>
      <w:proofErr w:type="spellEnd"/>
      <w:r w:rsidRPr="006A7A03">
        <w:t xml:space="preserve"> funding and since Melanie has split up the duties amongst her staff only one position would be needed. </w:t>
      </w:r>
      <w:r w:rsidR="00941348">
        <w:t>Tanya is working with HR to fill this a job appointment since no other TO position is available</w:t>
      </w:r>
      <w:r w:rsidRPr="006A7A03">
        <w:t>.</w:t>
      </w:r>
    </w:p>
    <w:p w:rsidR="006A7A03" w:rsidRPr="006A7A03" w:rsidRDefault="006A7A03" w:rsidP="006A7A03">
      <w:pPr>
        <w:pStyle w:val="ListParagraph"/>
        <w:spacing w:line="254" w:lineRule="auto"/>
        <w:ind w:left="1440"/>
      </w:pPr>
    </w:p>
    <w:p w:rsidR="001C4D75" w:rsidRDefault="001C4D75" w:rsidP="001C4D75">
      <w:pPr>
        <w:pStyle w:val="ListParagraph"/>
        <w:spacing w:line="254" w:lineRule="auto"/>
        <w:ind w:left="1080"/>
        <w:rPr>
          <w:sz w:val="28"/>
          <w:szCs w:val="28"/>
        </w:rPr>
      </w:pPr>
      <w:r>
        <w:rPr>
          <w:sz w:val="28"/>
          <w:szCs w:val="28"/>
        </w:rPr>
        <w:t xml:space="preserve">e. </w:t>
      </w:r>
      <w:proofErr w:type="spellStart"/>
      <w:r>
        <w:rPr>
          <w:sz w:val="28"/>
          <w:szCs w:val="28"/>
        </w:rPr>
        <w:t>Hep</w:t>
      </w:r>
      <w:proofErr w:type="spellEnd"/>
      <w:r>
        <w:rPr>
          <w:sz w:val="28"/>
          <w:szCs w:val="28"/>
        </w:rPr>
        <w:t xml:space="preserve"> C Treatment</w:t>
      </w:r>
    </w:p>
    <w:p w:rsidR="00F95A8B" w:rsidRDefault="00671F51" w:rsidP="00F95A8B">
      <w:pPr>
        <w:ind w:left="1440"/>
        <w:rPr>
          <w:sz w:val="24"/>
          <w:szCs w:val="24"/>
        </w:rPr>
      </w:pPr>
      <w:r w:rsidRPr="00671F51">
        <w:rPr>
          <w:sz w:val="24"/>
          <w:szCs w:val="24"/>
        </w:rPr>
        <w:t xml:space="preserve">The Office of Public Health is promoting and providing training to the public about </w:t>
      </w:r>
      <w:proofErr w:type="spellStart"/>
      <w:r w:rsidRPr="00671F51">
        <w:rPr>
          <w:sz w:val="24"/>
          <w:szCs w:val="24"/>
        </w:rPr>
        <w:t>Hep</w:t>
      </w:r>
      <w:proofErr w:type="spellEnd"/>
      <w:r w:rsidRPr="00671F51">
        <w:rPr>
          <w:sz w:val="24"/>
          <w:szCs w:val="24"/>
        </w:rPr>
        <w:t xml:space="preserve"> C Treatment. This </w:t>
      </w:r>
      <w:r w:rsidR="007234AC">
        <w:rPr>
          <w:sz w:val="24"/>
          <w:szCs w:val="24"/>
        </w:rPr>
        <w:t xml:space="preserve">is a treatable condition but </w:t>
      </w:r>
      <w:r w:rsidRPr="00671F51">
        <w:rPr>
          <w:sz w:val="24"/>
          <w:szCs w:val="24"/>
        </w:rPr>
        <w:t xml:space="preserve">costly.  In the Medicaid population a study was done </w:t>
      </w:r>
      <w:r w:rsidR="00941348">
        <w:rPr>
          <w:sz w:val="24"/>
          <w:szCs w:val="24"/>
        </w:rPr>
        <w:t>looking at</w:t>
      </w:r>
      <w:r w:rsidRPr="00671F51">
        <w:rPr>
          <w:sz w:val="24"/>
          <w:szCs w:val="24"/>
        </w:rPr>
        <w:t xml:space="preserve"> who had </w:t>
      </w:r>
      <w:proofErr w:type="spellStart"/>
      <w:r w:rsidRPr="00671F51">
        <w:rPr>
          <w:sz w:val="24"/>
          <w:szCs w:val="24"/>
        </w:rPr>
        <w:t>Hep</w:t>
      </w:r>
      <w:proofErr w:type="spellEnd"/>
      <w:r w:rsidRPr="00671F51">
        <w:rPr>
          <w:sz w:val="24"/>
          <w:szCs w:val="24"/>
        </w:rPr>
        <w:t xml:space="preserve"> C and the cost of </w:t>
      </w:r>
      <w:r w:rsidR="00941348">
        <w:rPr>
          <w:sz w:val="24"/>
          <w:szCs w:val="24"/>
        </w:rPr>
        <w:t xml:space="preserve">their care, including </w:t>
      </w:r>
      <w:r w:rsidRPr="00671F51">
        <w:rPr>
          <w:sz w:val="24"/>
          <w:szCs w:val="24"/>
        </w:rPr>
        <w:t xml:space="preserve">hospitalizations. The money was taken out of Medicaid that was spent over the last few years on </w:t>
      </w:r>
      <w:proofErr w:type="spellStart"/>
      <w:r w:rsidRPr="00671F51">
        <w:rPr>
          <w:sz w:val="24"/>
          <w:szCs w:val="24"/>
        </w:rPr>
        <w:t>Hep</w:t>
      </w:r>
      <w:proofErr w:type="spellEnd"/>
      <w:r w:rsidRPr="00671F51">
        <w:rPr>
          <w:sz w:val="24"/>
          <w:szCs w:val="24"/>
        </w:rPr>
        <w:t xml:space="preserve"> C treatment and made an agreement with the pharmaceutical company who produces the </w:t>
      </w:r>
      <w:r w:rsidRPr="00671F51">
        <w:rPr>
          <w:sz w:val="24"/>
          <w:szCs w:val="24"/>
        </w:rPr>
        <w:lastRenderedPageBreak/>
        <w:t>treatment to provide an unl</w:t>
      </w:r>
      <w:r w:rsidR="00941348">
        <w:rPr>
          <w:sz w:val="24"/>
          <w:szCs w:val="24"/>
        </w:rPr>
        <w:t xml:space="preserve">imited supply of the medication. </w:t>
      </w:r>
      <w:proofErr w:type="spellStart"/>
      <w:r w:rsidR="00EF1182">
        <w:rPr>
          <w:sz w:val="24"/>
          <w:szCs w:val="24"/>
        </w:rPr>
        <w:t>ImCal</w:t>
      </w:r>
      <w:proofErr w:type="spellEnd"/>
      <w:r w:rsidR="00EF1182">
        <w:rPr>
          <w:sz w:val="24"/>
          <w:szCs w:val="24"/>
        </w:rPr>
        <w:t xml:space="preserve"> will be a provider of that treatment in their </w:t>
      </w:r>
      <w:proofErr w:type="spellStart"/>
      <w:r w:rsidR="00EF1182">
        <w:rPr>
          <w:sz w:val="24"/>
          <w:szCs w:val="24"/>
        </w:rPr>
        <w:t>ImHealthy</w:t>
      </w:r>
      <w:proofErr w:type="spellEnd"/>
      <w:r w:rsidR="00EF1182">
        <w:rPr>
          <w:sz w:val="24"/>
          <w:szCs w:val="24"/>
        </w:rPr>
        <w:t xml:space="preserve"> clinic.</w:t>
      </w:r>
    </w:p>
    <w:p w:rsidR="00671F51" w:rsidRPr="00671F51" w:rsidRDefault="00671F51" w:rsidP="00671F51">
      <w:pPr>
        <w:ind w:left="1440"/>
        <w:rPr>
          <w:sz w:val="24"/>
          <w:szCs w:val="24"/>
        </w:rPr>
      </w:pPr>
    </w:p>
    <w:p w:rsidR="007234AC" w:rsidRPr="00671F51" w:rsidRDefault="007234AC" w:rsidP="00671F51">
      <w:pPr>
        <w:spacing w:line="256" w:lineRule="auto"/>
        <w:rPr>
          <w:sz w:val="28"/>
          <w:szCs w:val="28"/>
        </w:rPr>
      </w:pPr>
    </w:p>
    <w:p w:rsidR="001C4D75" w:rsidRDefault="001C4D75" w:rsidP="001C4D75">
      <w:pPr>
        <w:spacing w:line="259" w:lineRule="auto"/>
        <w:rPr>
          <w:rFonts w:eastAsiaTheme="minorHAnsi"/>
          <w:sz w:val="28"/>
          <w:szCs w:val="28"/>
        </w:rPr>
      </w:pPr>
      <w:r w:rsidRPr="00231EE2">
        <w:rPr>
          <w:rFonts w:eastAsiaTheme="minorHAnsi"/>
          <w:sz w:val="28"/>
          <w:szCs w:val="28"/>
        </w:rPr>
        <w:t>VIII.</w:t>
      </w:r>
      <w:r w:rsidRPr="00231EE2">
        <w:rPr>
          <w:rFonts w:eastAsiaTheme="minorHAnsi"/>
          <w:sz w:val="28"/>
          <w:szCs w:val="28"/>
        </w:rPr>
        <w:tab/>
        <w:t>NEW BUSINESS</w:t>
      </w:r>
    </w:p>
    <w:p w:rsidR="00671F51" w:rsidRDefault="00671F51" w:rsidP="001C4D75">
      <w:pPr>
        <w:spacing w:line="259" w:lineRule="auto"/>
        <w:rPr>
          <w:rFonts w:eastAsiaTheme="minorHAnsi"/>
          <w:sz w:val="28"/>
          <w:szCs w:val="28"/>
        </w:rPr>
      </w:pPr>
      <w:r>
        <w:rPr>
          <w:rFonts w:eastAsiaTheme="minorHAnsi"/>
          <w:sz w:val="28"/>
          <w:szCs w:val="28"/>
        </w:rPr>
        <w:tab/>
      </w:r>
      <w:r>
        <w:rPr>
          <w:rFonts w:eastAsiaTheme="minorHAnsi"/>
          <w:sz w:val="28"/>
          <w:szCs w:val="28"/>
        </w:rPr>
        <w:tab/>
        <w:t>a. LDH Leadership Transition</w:t>
      </w:r>
    </w:p>
    <w:p w:rsidR="00671F51" w:rsidRPr="007234AC" w:rsidRDefault="007234AC" w:rsidP="007234AC">
      <w:pPr>
        <w:spacing w:line="259" w:lineRule="auto"/>
        <w:ind w:left="1440"/>
        <w:rPr>
          <w:rFonts w:eastAsiaTheme="minorHAnsi"/>
          <w:sz w:val="24"/>
          <w:szCs w:val="24"/>
        </w:rPr>
      </w:pPr>
      <w:r>
        <w:rPr>
          <w:rFonts w:eastAsiaTheme="minorHAnsi"/>
          <w:sz w:val="24"/>
          <w:szCs w:val="24"/>
        </w:rPr>
        <w:t>Corlissa Hoffoss asked if</w:t>
      </w:r>
      <w:r w:rsidR="00671F51" w:rsidRPr="00F95A8B">
        <w:rPr>
          <w:rFonts w:eastAsiaTheme="minorHAnsi"/>
          <w:sz w:val="24"/>
          <w:szCs w:val="24"/>
        </w:rPr>
        <w:t xml:space="preserve"> a replacement has been found for Dr. Rebekah Gee. </w:t>
      </w:r>
      <w:r w:rsidR="00EF1182">
        <w:rPr>
          <w:rFonts w:eastAsiaTheme="minorHAnsi"/>
          <w:sz w:val="24"/>
          <w:szCs w:val="24"/>
        </w:rPr>
        <w:t>Tanya reported that t</w:t>
      </w:r>
      <w:r w:rsidR="00671F51" w:rsidRPr="00F95A8B">
        <w:rPr>
          <w:rFonts w:eastAsiaTheme="minorHAnsi"/>
          <w:sz w:val="24"/>
          <w:szCs w:val="24"/>
        </w:rPr>
        <w:t>he interim director is Steve Russo</w:t>
      </w:r>
      <w:r w:rsidR="00EF1182">
        <w:rPr>
          <w:rFonts w:eastAsiaTheme="minorHAnsi"/>
          <w:sz w:val="24"/>
          <w:szCs w:val="24"/>
        </w:rPr>
        <w:t>. H</w:t>
      </w:r>
      <w:r w:rsidR="00F95A8B" w:rsidRPr="00F95A8B">
        <w:rPr>
          <w:rFonts w:eastAsiaTheme="minorHAnsi"/>
          <w:sz w:val="24"/>
          <w:szCs w:val="24"/>
        </w:rPr>
        <w:t>e is head counsel for LDH. There have not been any formal announcements for the replacement of the executive director position at Capital Area.</w:t>
      </w:r>
    </w:p>
    <w:p w:rsidR="001C4D75" w:rsidRPr="00231EE2" w:rsidRDefault="001C4D75" w:rsidP="001C4D75">
      <w:pPr>
        <w:spacing w:line="259" w:lineRule="auto"/>
        <w:rPr>
          <w:rFonts w:eastAsiaTheme="minorHAnsi"/>
          <w:sz w:val="28"/>
          <w:szCs w:val="28"/>
        </w:rPr>
      </w:pPr>
      <w:r w:rsidRPr="00231EE2">
        <w:rPr>
          <w:rFonts w:eastAsiaTheme="minorHAnsi"/>
          <w:sz w:val="28"/>
          <w:szCs w:val="28"/>
        </w:rPr>
        <w:tab/>
      </w:r>
      <w:r w:rsidRPr="00231EE2">
        <w:rPr>
          <w:rFonts w:eastAsiaTheme="minorHAnsi"/>
          <w:sz w:val="28"/>
          <w:szCs w:val="28"/>
        </w:rPr>
        <w:tab/>
      </w:r>
    </w:p>
    <w:p w:rsidR="001C4D75" w:rsidRDefault="001C4D75" w:rsidP="001C4D75">
      <w:pPr>
        <w:spacing w:line="259" w:lineRule="auto"/>
        <w:rPr>
          <w:rFonts w:eastAsiaTheme="minorHAnsi"/>
          <w:sz w:val="28"/>
          <w:szCs w:val="28"/>
        </w:rPr>
      </w:pPr>
      <w:r w:rsidRPr="00231EE2">
        <w:rPr>
          <w:rFonts w:eastAsiaTheme="minorHAnsi"/>
          <w:sz w:val="28"/>
          <w:szCs w:val="28"/>
        </w:rPr>
        <w:t xml:space="preserve"> IX.</w:t>
      </w:r>
      <w:r w:rsidRPr="00231EE2">
        <w:rPr>
          <w:rFonts w:eastAsiaTheme="minorHAnsi"/>
          <w:sz w:val="28"/>
          <w:szCs w:val="28"/>
        </w:rPr>
        <w:tab/>
        <w:t>NEXT MEETING</w:t>
      </w:r>
      <w:r>
        <w:rPr>
          <w:rFonts w:eastAsiaTheme="minorHAnsi"/>
          <w:sz w:val="28"/>
          <w:szCs w:val="28"/>
        </w:rPr>
        <w:t xml:space="preserve"> – March 5, 2020</w:t>
      </w:r>
    </w:p>
    <w:p w:rsidR="00A25145" w:rsidRPr="00231EE2" w:rsidRDefault="00A25145" w:rsidP="001C4D75">
      <w:pPr>
        <w:spacing w:line="259" w:lineRule="auto"/>
        <w:rPr>
          <w:rFonts w:eastAsiaTheme="minorHAnsi"/>
          <w:sz w:val="28"/>
          <w:szCs w:val="28"/>
        </w:rPr>
      </w:pPr>
      <w:bookmarkStart w:id="0" w:name="_GoBack"/>
      <w:bookmarkEnd w:id="0"/>
    </w:p>
    <w:p w:rsidR="001C4D75" w:rsidRPr="00231EE2" w:rsidRDefault="001C4D75" w:rsidP="001C4D75">
      <w:pPr>
        <w:spacing w:line="259" w:lineRule="auto"/>
        <w:rPr>
          <w:rFonts w:eastAsiaTheme="minorHAnsi"/>
          <w:sz w:val="28"/>
          <w:szCs w:val="28"/>
        </w:rPr>
      </w:pPr>
      <w:r w:rsidRPr="00231EE2">
        <w:rPr>
          <w:rFonts w:eastAsiaTheme="minorHAnsi"/>
          <w:sz w:val="28"/>
          <w:szCs w:val="28"/>
        </w:rPr>
        <w:tab/>
      </w:r>
    </w:p>
    <w:p w:rsidR="001C4D75" w:rsidRDefault="001C4D75" w:rsidP="001C4D75">
      <w:pPr>
        <w:spacing w:line="259" w:lineRule="auto"/>
        <w:rPr>
          <w:rFonts w:eastAsiaTheme="minorHAnsi"/>
          <w:sz w:val="28"/>
          <w:szCs w:val="28"/>
        </w:rPr>
      </w:pPr>
      <w:r w:rsidRPr="00231EE2">
        <w:rPr>
          <w:rFonts w:eastAsiaTheme="minorHAnsi"/>
          <w:sz w:val="28"/>
          <w:szCs w:val="28"/>
        </w:rPr>
        <w:t>X.     ADJOURNMENT</w:t>
      </w:r>
    </w:p>
    <w:p w:rsidR="001C4D75" w:rsidRPr="008A2473" w:rsidRDefault="001C4D75" w:rsidP="001C4D75">
      <w:pPr>
        <w:ind w:left="720"/>
        <w:rPr>
          <w:sz w:val="24"/>
          <w:szCs w:val="24"/>
        </w:rPr>
      </w:pPr>
      <w:r w:rsidRPr="009F5662">
        <w:rPr>
          <w:sz w:val="24"/>
          <w:szCs w:val="24"/>
        </w:rPr>
        <w:t>Corliss</w:t>
      </w:r>
      <w:r>
        <w:rPr>
          <w:sz w:val="24"/>
          <w:szCs w:val="24"/>
        </w:rPr>
        <w:t>a</w:t>
      </w:r>
      <w:r w:rsidRPr="009F5662">
        <w:rPr>
          <w:sz w:val="24"/>
          <w:szCs w:val="24"/>
        </w:rPr>
        <w:t xml:space="preserve"> Hoffoss entertained a motion to</w:t>
      </w:r>
      <w:r>
        <w:rPr>
          <w:sz w:val="24"/>
          <w:szCs w:val="24"/>
        </w:rPr>
        <w:t xml:space="preserve"> adjourn the meeting. Betty Cunningham motioned and Linda Storer</w:t>
      </w:r>
      <w:r w:rsidRPr="009F5662">
        <w:rPr>
          <w:sz w:val="24"/>
          <w:szCs w:val="24"/>
        </w:rPr>
        <w:t xml:space="preserve"> seconded. Meeting </w:t>
      </w:r>
      <w:r>
        <w:rPr>
          <w:sz w:val="24"/>
          <w:szCs w:val="24"/>
        </w:rPr>
        <w:t>adjourned at 12:58pm.</w:t>
      </w:r>
    </w:p>
    <w:p w:rsidR="001C4D75" w:rsidRPr="00521B20" w:rsidRDefault="001C4D75" w:rsidP="001C4D75">
      <w:pPr>
        <w:spacing w:line="259" w:lineRule="auto"/>
        <w:rPr>
          <w:rFonts w:eastAsiaTheme="minorHAnsi"/>
          <w:sz w:val="28"/>
          <w:szCs w:val="28"/>
        </w:rPr>
      </w:pPr>
    </w:p>
    <w:p w:rsidR="00437C97" w:rsidRPr="001C4D75" w:rsidRDefault="00437C97" w:rsidP="007D56F3">
      <w:pPr>
        <w:rPr>
          <w:rFonts w:asciiTheme="minorHAnsi" w:hAnsiTheme="minorHAnsi" w:cstheme="minorHAnsi"/>
          <w:b/>
          <w:sz w:val="22"/>
          <w:szCs w:val="22"/>
        </w:rPr>
      </w:pPr>
    </w:p>
    <w:sectPr w:rsidR="00437C97" w:rsidRPr="001C4D75" w:rsidSect="008970C0">
      <w:headerReference w:type="default" r:id="rId8"/>
      <w:footerReference w:type="default" r:id="rId9"/>
      <w:headerReference w:type="first" r:id="rId10"/>
      <w:footerReference w:type="first" r:id="rId11"/>
      <w:pgSz w:w="12240" w:h="15840"/>
      <w:pgMar w:top="2160" w:right="1440" w:bottom="1440" w:left="144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E55" w:rsidRDefault="006A0E55" w:rsidP="006A0E55">
      <w:r>
        <w:separator/>
      </w:r>
    </w:p>
  </w:endnote>
  <w:endnote w:type="continuationSeparator" w:id="0">
    <w:p w:rsidR="006A0E55" w:rsidRDefault="006A0E55" w:rsidP="006A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48" w:rsidRDefault="00075248">
    <w:pPr>
      <w:pStyle w:val="Footer"/>
      <w:jc w:val="center"/>
      <w:rPr>
        <w:color w:val="612A8A"/>
      </w:rPr>
    </w:pPr>
  </w:p>
  <w:p w:rsidR="006A0E55" w:rsidRPr="006A0E55" w:rsidRDefault="00821CCC" w:rsidP="00821CCC">
    <w:pPr>
      <w:pStyle w:val="Footer"/>
      <w:tabs>
        <w:tab w:val="clear" w:pos="4680"/>
        <w:tab w:val="clear" w:pos="9360"/>
        <w:tab w:val="left" w:pos="5100"/>
      </w:tabs>
      <w:rPr>
        <w:color w:val="612A8A"/>
      </w:rPr>
    </w:pPr>
    <w:r>
      <w:rPr>
        <w:color w:val="612A8A"/>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97F" w:rsidRDefault="00A2397F" w:rsidP="00A2397F">
    <w:pPr>
      <w:pStyle w:val="Footer"/>
    </w:pPr>
  </w:p>
  <w:p w:rsidR="00E8544E" w:rsidRPr="00633631" w:rsidRDefault="00E8544E">
    <w:pPr>
      <w:pStyle w:val="Footer"/>
      <w:rPr>
        <w:color w:val="000000" w:themeColor="text1"/>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E55" w:rsidRDefault="006A0E55" w:rsidP="006A0E55">
      <w:r>
        <w:separator/>
      </w:r>
    </w:p>
  </w:footnote>
  <w:footnote w:type="continuationSeparator" w:id="0">
    <w:p w:rsidR="006A0E55" w:rsidRDefault="006A0E55" w:rsidP="006A0E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55" w:rsidRDefault="00075248">
    <w:pPr>
      <w:pStyle w:val="Header"/>
    </w:pPr>
    <w:r>
      <w:t xml:space="preserve"> </w:t>
    </w:r>
    <w:r w:rsidR="006A0E55">
      <w:t xml:space="preserve">  </w:t>
    </w:r>
    <w:r>
      <w:rPr>
        <w:noProof/>
      </w:rPr>
      <w:t xml:space="preserve"> </w:t>
    </w:r>
    <w:r w:rsidR="00821CCC">
      <w:rPr>
        <w:noProof/>
      </w:rPr>
      <w:t xml:space="preserve">                     </w:t>
    </w:r>
    <w:r>
      <w:rPr>
        <w:noProof/>
      </w:rPr>
      <w:t xml:space="preserve"> </w:t>
    </w:r>
    <w:r w:rsidR="00821CCC">
      <w:rPr>
        <w:noProof/>
      </w:rPr>
      <w:t xml:space="preserve">  </w:t>
    </w:r>
    <w:r>
      <w:rPr>
        <w:noProo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514" w:rsidRDefault="00E04123" w:rsidP="00633631">
    <w:pPr>
      <w:pStyle w:val="Header"/>
      <w:jc w:val="center"/>
    </w:pPr>
    <w:r w:rsidRPr="00E04123">
      <w:rPr>
        <w:noProof/>
        <w:sz w:val="32"/>
        <w:szCs w:val="32"/>
      </w:rPr>
      <w:drawing>
        <wp:inline distT="0" distB="0" distL="0" distR="0">
          <wp:extent cx="4958631" cy="1390650"/>
          <wp:effectExtent l="0" t="0" r="0" b="0"/>
          <wp:docPr id="1" name="Picture 1" descr="G:\Community Services\ImCal Logo\ImCal logo purple tage line tree b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ty Services\ImCal Logo\ImCal logo purple tage line tree bigg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6393" cy="1429285"/>
                  </a:xfrm>
                  <a:prstGeom prst="rect">
                    <a:avLst/>
                  </a:prstGeom>
                  <a:noFill/>
                  <a:ln>
                    <a:noFill/>
                  </a:ln>
                </pic:spPr>
              </pic:pic>
            </a:graphicData>
          </a:graphic>
        </wp:inline>
      </w:drawing>
    </w:r>
  </w:p>
  <w:p w:rsidR="00633631" w:rsidRPr="00633631" w:rsidRDefault="0095773E" w:rsidP="00633631">
    <w:pPr>
      <w:pStyle w:val="Header"/>
      <w:jc w:val="center"/>
    </w:pPr>
    <w:r w:rsidRPr="0061081E">
      <w:rPr>
        <w:rFonts w:ascii="Garamond" w:hAnsi="Garamond"/>
        <w:noProof/>
        <w:sz w:val="24"/>
      </w:rPr>
      <mc:AlternateContent>
        <mc:Choice Requires="wps">
          <w:drawing>
            <wp:anchor distT="0" distB="0" distL="114300" distR="114300" simplePos="0" relativeHeight="251661312" behindDoc="0" locked="0" layoutInCell="1" allowOverlap="1" wp14:anchorId="117898A6" wp14:editId="5A84CCD4">
              <wp:simplePos x="0" y="0"/>
              <wp:positionH relativeFrom="margin">
                <wp:align>center</wp:align>
              </wp:positionH>
              <wp:positionV relativeFrom="paragraph">
                <wp:posOffset>121285</wp:posOffset>
              </wp:positionV>
              <wp:extent cx="6537325"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653732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B4000" id="Straight Connector 3"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5pt" to="51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" strokecolor="black [320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1705"/>
    <w:multiLevelType w:val="hybridMultilevel"/>
    <w:tmpl w:val="9FFAC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247C5"/>
    <w:multiLevelType w:val="hybridMultilevel"/>
    <w:tmpl w:val="13C24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47D07"/>
    <w:multiLevelType w:val="hybridMultilevel"/>
    <w:tmpl w:val="BBF2E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AF6134E"/>
    <w:multiLevelType w:val="hybridMultilevel"/>
    <w:tmpl w:val="941A1F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55"/>
    <w:rsid w:val="00075248"/>
    <w:rsid w:val="0007784B"/>
    <w:rsid w:val="00082098"/>
    <w:rsid w:val="00113E4C"/>
    <w:rsid w:val="00150059"/>
    <w:rsid w:val="001C4D75"/>
    <w:rsid w:val="00210F5D"/>
    <w:rsid w:val="002233A4"/>
    <w:rsid w:val="0028024D"/>
    <w:rsid w:val="002B239F"/>
    <w:rsid w:val="00327C4F"/>
    <w:rsid w:val="0038483C"/>
    <w:rsid w:val="00385C2B"/>
    <w:rsid w:val="003A42B5"/>
    <w:rsid w:val="0042755A"/>
    <w:rsid w:val="00437C97"/>
    <w:rsid w:val="004B6B94"/>
    <w:rsid w:val="004E701F"/>
    <w:rsid w:val="00536367"/>
    <w:rsid w:val="005545C5"/>
    <w:rsid w:val="005578AF"/>
    <w:rsid w:val="005E3E02"/>
    <w:rsid w:val="00600874"/>
    <w:rsid w:val="00606CC9"/>
    <w:rsid w:val="0061081E"/>
    <w:rsid w:val="006230ED"/>
    <w:rsid w:val="00633631"/>
    <w:rsid w:val="00670048"/>
    <w:rsid w:val="00671F51"/>
    <w:rsid w:val="006A0E55"/>
    <w:rsid w:val="006A1528"/>
    <w:rsid w:val="006A7A03"/>
    <w:rsid w:val="006B556B"/>
    <w:rsid w:val="006D6274"/>
    <w:rsid w:val="007008C8"/>
    <w:rsid w:val="007234AC"/>
    <w:rsid w:val="0073789C"/>
    <w:rsid w:val="0074789B"/>
    <w:rsid w:val="007D56F3"/>
    <w:rsid w:val="007E510A"/>
    <w:rsid w:val="007F428E"/>
    <w:rsid w:val="00814C8B"/>
    <w:rsid w:val="00821CCC"/>
    <w:rsid w:val="00860715"/>
    <w:rsid w:val="00894748"/>
    <w:rsid w:val="008970C0"/>
    <w:rsid w:val="0091782D"/>
    <w:rsid w:val="00941348"/>
    <w:rsid w:val="00953B5F"/>
    <w:rsid w:val="0095773E"/>
    <w:rsid w:val="009D12F4"/>
    <w:rsid w:val="00A2397F"/>
    <w:rsid w:val="00A25145"/>
    <w:rsid w:val="00A6636D"/>
    <w:rsid w:val="00A96903"/>
    <w:rsid w:val="00B427A6"/>
    <w:rsid w:val="00B72757"/>
    <w:rsid w:val="00C948D3"/>
    <w:rsid w:val="00CA0461"/>
    <w:rsid w:val="00D10514"/>
    <w:rsid w:val="00D30B17"/>
    <w:rsid w:val="00D31EF3"/>
    <w:rsid w:val="00E04123"/>
    <w:rsid w:val="00E71952"/>
    <w:rsid w:val="00E8544E"/>
    <w:rsid w:val="00E94DA9"/>
    <w:rsid w:val="00EA44CF"/>
    <w:rsid w:val="00EF1182"/>
    <w:rsid w:val="00F87320"/>
    <w:rsid w:val="00F95A8B"/>
    <w:rsid w:val="00FA3398"/>
    <w:rsid w:val="00FC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C830C4B"/>
  <w15:chartTrackingRefBased/>
  <w15:docId w15:val="{2C536B8A-D553-492E-99C3-B3C972DB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E55"/>
    <w:pPr>
      <w:tabs>
        <w:tab w:val="center" w:pos="4680"/>
        <w:tab w:val="right" w:pos="9360"/>
      </w:tabs>
    </w:pPr>
  </w:style>
  <w:style w:type="character" w:customStyle="1" w:styleId="HeaderChar">
    <w:name w:val="Header Char"/>
    <w:basedOn w:val="DefaultParagraphFont"/>
    <w:link w:val="Header"/>
    <w:uiPriority w:val="99"/>
    <w:rsid w:val="006A0E55"/>
  </w:style>
  <w:style w:type="paragraph" w:styleId="Footer">
    <w:name w:val="footer"/>
    <w:basedOn w:val="Normal"/>
    <w:link w:val="FooterChar"/>
    <w:uiPriority w:val="99"/>
    <w:unhideWhenUsed/>
    <w:rsid w:val="006A0E55"/>
    <w:pPr>
      <w:tabs>
        <w:tab w:val="center" w:pos="4680"/>
        <w:tab w:val="right" w:pos="9360"/>
      </w:tabs>
    </w:pPr>
  </w:style>
  <w:style w:type="character" w:customStyle="1" w:styleId="FooterChar">
    <w:name w:val="Footer Char"/>
    <w:basedOn w:val="DefaultParagraphFont"/>
    <w:link w:val="Footer"/>
    <w:uiPriority w:val="99"/>
    <w:rsid w:val="006A0E55"/>
  </w:style>
  <w:style w:type="paragraph" w:styleId="BalloonText">
    <w:name w:val="Balloon Text"/>
    <w:basedOn w:val="Normal"/>
    <w:link w:val="BalloonTextChar"/>
    <w:uiPriority w:val="99"/>
    <w:semiHidden/>
    <w:unhideWhenUsed/>
    <w:rsid w:val="00075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248"/>
    <w:rPr>
      <w:rFonts w:ascii="Segoe UI" w:hAnsi="Segoe UI" w:cs="Segoe UI"/>
      <w:sz w:val="18"/>
      <w:szCs w:val="18"/>
    </w:rPr>
  </w:style>
  <w:style w:type="paragraph" w:customStyle="1" w:styleId="Default">
    <w:name w:val="Default"/>
    <w:rsid w:val="00385C2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545C5"/>
    <w:pPr>
      <w:ind w:left="720"/>
      <w:contextualSpacing/>
    </w:pPr>
    <w:rPr>
      <w:rFonts w:eastAsiaTheme="minorHAnsi"/>
      <w:sz w:val="24"/>
      <w:szCs w:val="24"/>
    </w:rPr>
  </w:style>
  <w:style w:type="character" w:styleId="CommentReference">
    <w:name w:val="annotation reference"/>
    <w:uiPriority w:val="99"/>
    <w:semiHidden/>
    <w:unhideWhenUsed/>
    <w:rsid w:val="005545C5"/>
    <w:rPr>
      <w:sz w:val="16"/>
      <w:szCs w:val="16"/>
    </w:rPr>
  </w:style>
  <w:style w:type="character" w:customStyle="1" w:styleId="Style9">
    <w:name w:val="Style9"/>
    <w:basedOn w:val="DefaultParagraphFont"/>
    <w:uiPriority w:val="1"/>
    <w:rsid w:val="005545C5"/>
    <w:rPr>
      <w:rFonts w:ascii="Times New Roman" w:hAnsi="Times New Roman"/>
      <w:sz w:val="24"/>
    </w:rPr>
  </w:style>
  <w:style w:type="paragraph" w:styleId="PlainText">
    <w:name w:val="Plain Text"/>
    <w:basedOn w:val="Normal"/>
    <w:link w:val="PlainTextChar"/>
    <w:uiPriority w:val="99"/>
    <w:unhideWhenUsed/>
    <w:rsid w:val="00814C8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14C8B"/>
    <w:rPr>
      <w:rFonts w:ascii="Calibri" w:hAnsi="Calibri"/>
      <w:szCs w:val="21"/>
    </w:rPr>
  </w:style>
  <w:style w:type="character" w:styleId="Hyperlink">
    <w:name w:val="Hyperlink"/>
    <w:basedOn w:val="DefaultParagraphFont"/>
    <w:uiPriority w:val="99"/>
    <w:unhideWhenUsed/>
    <w:rsid w:val="00814C8B"/>
    <w:rPr>
      <w:color w:val="0070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24527">
      <w:bodyDiv w:val="1"/>
      <w:marLeft w:val="0"/>
      <w:marRight w:val="0"/>
      <w:marTop w:val="0"/>
      <w:marBottom w:val="0"/>
      <w:divBdr>
        <w:top w:val="none" w:sz="0" w:space="0" w:color="auto"/>
        <w:left w:val="none" w:sz="0" w:space="0" w:color="auto"/>
        <w:bottom w:val="none" w:sz="0" w:space="0" w:color="auto"/>
        <w:right w:val="none" w:sz="0" w:space="0" w:color="auto"/>
      </w:divBdr>
    </w:div>
    <w:div w:id="19830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mCal Branding Theme">
  <a:themeElements>
    <a:clrScheme name="ImCal Purple 3">
      <a:dk1>
        <a:sysClr val="windowText" lastClr="000000"/>
      </a:dk1>
      <a:lt1>
        <a:sysClr val="window" lastClr="FFFFFF"/>
      </a:lt1>
      <a:dk2>
        <a:srgbClr val="61008C"/>
      </a:dk2>
      <a:lt2>
        <a:srgbClr val="DDDDDD"/>
      </a:lt2>
      <a:accent1>
        <a:srgbClr val="AD84C6"/>
      </a:accent1>
      <a:accent2>
        <a:srgbClr val="8064A2"/>
      </a:accent2>
      <a:accent3>
        <a:srgbClr val="8784C7"/>
      </a:accent3>
      <a:accent4>
        <a:srgbClr val="6997AF"/>
      </a:accent4>
      <a:accent5>
        <a:srgbClr val="84ACB6"/>
      </a:accent5>
      <a:accent6>
        <a:srgbClr val="4F81BD"/>
      </a:accent6>
      <a:hlink>
        <a:srgbClr val="0070C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CB77-2003-4812-BA6C-FBB846DF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Pickles</dc:creator>
  <cp:keywords/>
  <dc:description/>
  <cp:lastModifiedBy>Kristen Arville</cp:lastModifiedBy>
  <cp:revision>2</cp:revision>
  <cp:lastPrinted>2020-02-03T20:02:00Z</cp:lastPrinted>
  <dcterms:created xsi:type="dcterms:W3CDTF">2020-02-14T22:23:00Z</dcterms:created>
  <dcterms:modified xsi:type="dcterms:W3CDTF">2020-02-14T22:23:00Z</dcterms:modified>
</cp:coreProperties>
</file>